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475B8" w14:textId="15601ABB" w:rsidR="008759EF" w:rsidRPr="008759EF" w:rsidRDefault="00DB14A9" w:rsidP="008759EF">
      <w:pPr>
        <w:pStyle w:val="PaperTitle0"/>
        <w:rPr>
          <w:lang w:val="en-US"/>
        </w:rPr>
      </w:pPr>
      <w:bookmarkStart w:id="0" w:name="_Ref44982497"/>
      <w:r>
        <w:rPr>
          <w:lang w:val="en-US"/>
        </w:rPr>
        <w:t>Assessing mine closure preparedness using the Five Capitals Framework</w:t>
      </w:r>
    </w:p>
    <w:p w14:paraId="00CA6060" w14:textId="50DFB450" w:rsidR="00932044" w:rsidRPr="007F0253" w:rsidRDefault="00932044" w:rsidP="008759EF">
      <w:pPr>
        <w:pStyle w:val="Authors"/>
        <w:rPr>
          <w:b w:val="0"/>
          <w:bCs/>
          <w:lang w:val="en-CA"/>
        </w:rPr>
      </w:pPr>
      <w:r w:rsidRPr="007F0253">
        <w:rPr>
          <w:b w:val="0"/>
          <w:bCs/>
          <w:lang w:val="en-CA"/>
        </w:rPr>
        <w:t>Andre Xavier</w:t>
      </w:r>
      <w:r w:rsidR="00DB14A9" w:rsidRPr="007F0253">
        <w:rPr>
          <w:b w:val="0"/>
          <w:bCs/>
          <w:lang w:val="en-CA"/>
        </w:rPr>
        <w:t xml:space="preserve">, Bern Klein, Julian Dierkes, Nadja Kunz, Bolormaa Purevjav, Angarag Otgonbayar, </w:t>
      </w:r>
      <w:proofErr w:type="spellStart"/>
      <w:r w:rsidR="00DB14A9" w:rsidRPr="007F0253">
        <w:rPr>
          <w:b w:val="0"/>
          <w:bCs/>
          <w:lang w:val="en-CA"/>
        </w:rPr>
        <w:t>Aligermaa</w:t>
      </w:r>
      <w:proofErr w:type="spellEnd"/>
      <w:r w:rsidR="00DB14A9" w:rsidRPr="007F0253">
        <w:rPr>
          <w:b w:val="0"/>
          <w:bCs/>
          <w:lang w:val="en-CA"/>
        </w:rPr>
        <w:t xml:space="preserve"> </w:t>
      </w:r>
      <w:proofErr w:type="spellStart"/>
      <w:r w:rsidR="00DB14A9" w:rsidRPr="007F0253">
        <w:rPr>
          <w:b w:val="0"/>
          <w:bCs/>
          <w:lang w:val="en-CA"/>
        </w:rPr>
        <w:t>Bayarsarkhan</w:t>
      </w:r>
      <w:proofErr w:type="spellEnd"/>
      <w:r w:rsidR="00DB14A9" w:rsidRPr="007F0253">
        <w:rPr>
          <w:b w:val="0"/>
          <w:bCs/>
          <w:lang w:val="en-CA"/>
        </w:rPr>
        <w:t xml:space="preserve">, Damdinnyam Gongor and Lena Patsa - </w:t>
      </w:r>
      <w:r w:rsidRPr="007F0253">
        <w:rPr>
          <w:b w:val="0"/>
          <w:bCs/>
          <w:lang w:val="en-CA"/>
        </w:rPr>
        <w:t>University of British Columbia, Canada</w:t>
      </w:r>
    </w:p>
    <w:p w14:paraId="31153968" w14:textId="6F0AA7D4" w:rsidR="007F0253" w:rsidRDefault="007F0253" w:rsidP="008759EF">
      <w:pPr>
        <w:pStyle w:val="Authors"/>
        <w:rPr>
          <w:b w:val="0"/>
          <w:bCs/>
          <w:lang w:val="en-CA"/>
        </w:rPr>
      </w:pPr>
      <w:r w:rsidRPr="007F0253">
        <w:rPr>
          <w:b w:val="0"/>
          <w:bCs/>
          <w:lang w:val="en-CA"/>
        </w:rPr>
        <w:t xml:space="preserve">Zorig </w:t>
      </w:r>
      <w:proofErr w:type="spellStart"/>
      <w:r w:rsidRPr="007F0253">
        <w:rPr>
          <w:b w:val="0"/>
          <w:bCs/>
          <w:lang w:val="en-CA"/>
        </w:rPr>
        <w:t>Davaaniam</w:t>
      </w:r>
      <w:proofErr w:type="spellEnd"/>
      <w:r w:rsidR="00435092">
        <w:rPr>
          <w:b w:val="0"/>
          <w:bCs/>
          <w:lang w:val="en-CA"/>
        </w:rPr>
        <w:t xml:space="preserve"> and Tugsbuyan Ts- </w:t>
      </w:r>
      <w:r w:rsidRPr="007F0253">
        <w:rPr>
          <w:b w:val="0"/>
          <w:bCs/>
          <w:lang w:val="en-CA"/>
        </w:rPr>
        <w:t>Erdenet Institute of Technology</w:t>
      </w:r>
      <w:r w:rsidR="00273D4C">
        <w:rPr>
          <w:b w:val="0"/>
          <w:bCs/>
          <w:lang w:val="en-CA"/>
        </w:rPr>
        <w:t>, Mongolia</w:t>
      </w:r>
    </w:p>
    <w:p w14:paraId="1BFDAC12" w14:textId="48033DAA" w:rsidR="00401AFC" w:rsidRPr="007F0253" w:rsidRDefault="00401AFC" w:rsidP="008759EF">
      <w:pPr>
        <w:pStyle w:val="Authors"/>
        <w:rPr>
          <w:b w:val="0"/>
          <w:bCs/>
          <w:lang w:val="en-CA"/>
        </w:rPr>
      </w:pPr>
      <w:r>
        <w:rPr>
          <w:b w:val="0"/>
          <w:bCs/>
          <w:lang w:val="en-CA"/>
        </w:rPr>
        <w:t>Suzette McFaul – SEF Canada</w:t>
      </w:r>
      <w:r w:rsidR="00273D4C">
        <w:rPr>
          <w:b w:val="0"/>
          <w:bCs/>
          <w:lang w:val="en-CA"/>
        </w:rPr>
        <w:t>, Canada</w:t>
      </w:r>
    </w:p>
    <w:bookmarkEnd w:id="0"/>
    <w:p w14:paraId="39D413D5" w14:textId="656703FE" w:rsidR="008759EF" w:rsidRPr="00981BAA" w:rsidRDefault="008759EF" w:rsidP="008759EF">
      <w:pPr>
        <w:pStyle w:val="Heading1"/>
        <w:rPr>
          <w:lang w:val="en-CA"/>
        </w:rPr>
      </w:pPr>
      <w:r w:rsidRPr="00B70F1C">
        <w:rPr>
          <w:lang w:val="mn-MN"/>
        </w:rPr>
        <w:t>Abstract</w:t>
      </w:r>
    </w:p>
    <w:p w14:paraId="2701B4B3" w14:textId="49F85997" w:rsidR="00DB14A9" w:rsidRDefault="00DB14A9" w:rsidP="00682978">
      <w:pPr>
        <w:widowControl/>
        <w:rPr>
          <w:rFonts w:eastAsia="Times New Roman" w:cs="Times New Roman"/>
          <w:i/>
          <w:color w:val="1C1E29"/>
          <w:kern w:val="0"/>
          <w:sz w:val="22"/>
          <w:lang w:val="en-CA" w:eastAsia="en-US"/>
        </w:rPr>
      </w:pPr>
      <w:r>
        <w:rPr>
          <w:rFonts w:eastAsia="Times New Roman" w:cs="Times New Roman"/>
          <w:i/>
          <w:color w:val="1C1E29"/>
          <w:kern w:val="0"/>
          <w:sz w:val="22"/>
          <w:lang w:val="en-CA" w:eastAsia="en-US"/>
        </w:rPr>
        <w:t>Over the life of a mine</w:t>
      </w:r>
      <w:r w:rsidR="000A05C3">
        <w:rPr>
          <w:rFonts w:eastAsia="Times New Roman" w:cs="Times New Roman"/>
          <w:i/>
          <w:color w:val="1C1E29"/>
          <w:kern w:val="0"/>
          <w:sz w:val="22"/>
          <w:lang w:val="en-CA" w:eastAsia="en-US"/>
        </w:rPr>
        <w:t>,</w:t>
      </w:r>
      <w:r>
        <w:rPr>
          <w:rFonts w:eastAsia="Times New Roman" w:cs="Times New Roman"/>
          <w:i/>
          <w:color w:val="1C1E29"/>
          <w:kern w:val="0"/>
          <w:sz w:val="22"/>
          <w:lang w:val="en-CA" w:eastAsia="en-US"/>
        </w:rPr>
        <w:t xml:space="preserve"> mining companies</w:t>
      </w:r>
      <w:r w:rsidR="000A05C3">
        <w:rPr>
          <w:rFonts w:eastAsia="Times New Roman" w:cs="Times New Roman"/>
          <w:i/>
          <w:color w:val="1C1E29"/>
          <w:kern w:val="0"/>
          <w:sz w:val="22"/>
          <w:lang w:val="en-CA" w:eastAsia="en-US"/>
        </w:rPr>
        <w:t xml:space="preserve"> commonly</w:t>
      </w:r>
      <w:r>
        <w:rPr>
          <w:rFonts w:eastAsia="Times New Roman" w:cs="Times New Roman"/>
          <w:i/>
          <w:color w:val="1C1E29"/>
          <w:kern w:val="0"/>
          <w:sz w:val="22"/>
          <w:lang w:val="en-CA" w:eastAsia="en-US"/>
        </w:rPr>
        <w:t xml:space="preserve"> </w:t>
      </w:r>
      <w:r w:rsidR="001144AB">
        <w:rPr>
          <w:rFonts w:eastAsia="Times New Roman" w:cs="Times New Roman"/>
          <w:i/>
          <w:color w:val="1C1E29"/>
          <w:kern w:val="0"/>
          <w:sz w:val="22"/>
          <w:lang w:val="en-CA" w:eastAsia="en-US"/>
        </w:rPr>
        <w:t xml:space="preserve">go beyond the legal requirements and </w:t>
      </w:r>
      <w:r>
        <w:rPr>
          <w:rFonts w:eastAsia="Times New Roman" w:cs="Times New Roman"/>
          <w:i/>
          <w:color w:val="1C1E29"/>
          <w:kern w:val="0"/>
          <w:sz w:val="22"/>
          <w:lang w:val="en-CA" w:eastAsia="en-US"/>
        </w:rPr>
        <w:t xml:space="preserve">support initiatives that contribute to the development of the country and </w:t>
      </w:r>
      <w:r w:rsidR="00A04086">
        <w:rPr>
          <w:rFonts w:eastAsia="Times New Roman" w:cs="Times New Roman"/>
          <w:i/>
          <w:color w:val="1C1E29"/>
          <w:kern w:val="0"/>
          <w:sz w:val="22"/>
          <w:lang w:val="en-CA" w:eastAsia="en-US"/>
        </w:rPr>
        <w:t xml:space="preserve">the </w:t>
      </w:r>
      <w:r>
        <w:rPr>
          <w:rFonts w:eastAsia="Times New Roman" w:cs="Times New Roman"/>
          <w:i/>
          <w:color w:val="1C1E29"/>
          <w:kern w:val="0"/>
          <w:sz w:val="22"/>
          <w:lang w:val="en-CA" w:eastAsia="en-US"/>
        </w:rPr>
        <w:t xml:space="preserve">local communities that host mining projects. Similarly, </w:t>
      </w:r>
      <w:r w:rsidR="00DC0039">
        <w:rPr>
          <w:rFonts w:eastAsia="Times New Roman" w:cs="Times New Roman"/>
          <w:i/>
          <w:color w:val="1C1E29"/>
          <w:kern w:val="0"/>
          <w:sz w:val="22"/>
          <w:lang w:val="en-CA" w:eastAsia="en-US"/>
        </w:rPr>
        <w:t xml:space="preserve">governments </w:t>
      </w:r>
      <w:r>
        <w:rPr>
          <w:rFonts w:eastAsia="Times New Roman" w:cs="Times New Roman"/>
          <w:i/>
          <w:color w:val="1C1E29"/>
          <w:kern w:val="0"/>
          <w:sz w:val="22"/>
          <w:lang w:val="en-CA" w:eastAsia="en-US"/>
        </w:rPr>
        <w:t xml:space="preserve">allocate a portion of the royalties and other </w:t>
      </w:r>
      <w:r w:rsidR="00A04086">
        <w:rPr>
          <w:rFonts w:eastAsia="Times New Roman" w:cs="Times New Roman"/>
          <w:i/>
          <w:color w:val="1C1E29"/>
          <w:kern w:val="0"/>
          <w:sz w:val="22"/>
          <w:lang w:val="en-CA" w:eastAsia="en-US"/>
        </w:rPr>
        <w:t>economic</w:t>
      </w:r>
      <w:r>
        <w:rPr>
          <w:rFonts w:eastAsia="Times New Roman" w:cs="Times New Roman"/>
          <w:i/>
          <w:color w:val="1C1E29"/>
          <w:kern w:val="0"/>
          <w:sz w:val="22"/>
          <w:lang w:val="en-CA" w:eastAsia="en-US"/>
        </w:rPr>
        <w:t xml:space="preserve"> benefits generated to contribute to the wellbeing of the its citizens so they are better off after the mines cease operation.</w:t>
      </w:r>
    </w:p>
    <w:p w14:paraId="07630877" w14:textId="2198DADD" w:rsidR="00DB14A9" w:rsidRDefault="00DB14A9" w:rsidP="00682978">
      <w:pPr>
        <w:widowControl/>
        <w:rPr>
          <w:rFonts w:eastAsia="Times New Roman" w:cs="Times New Roman"/>
          <w:i/>
          <w:color w:val="1C1E29"/>
          <w:kern w:val="0"/>
          <w:sz w:val="22"/>
          <w:lang w:val="en-CA" w:eastAsia="en-US"/>
        </w:rPr>
      </w:pPr>
      <w:r>
        <w:rPr>
          <w:rFonts w:eastAsia="Times New Roman" w:cs="Times New Roman"/>
          <w:i/>
          <w:color w:val="1C1E29"/>
          <w:kern w:val="0"/>
          <w:sz w:val="22"/>
          <w:lang w:val="en-CA" w:eastAsia="en-US"/>
        </w:rPr>
        <w:t xml:space="preserve">The </w:t>
      </w:r>
      <w:r w:rsidR="00A04086">
        <w:rPr>
          <w:rFonts w:eastAsia="Times New Roman" w:cs="Times New Roman"/>
          <w:i/>
          <w:color w:val="1C1E29"/>
          <w:kern w:val="0"/>
          <w:sz w:val="22"/>
          <w:lang w:val="en-CA" w:eastAsia="en-US"/>
        </w:rPr>
        <w:t>investments</w:t>
      </w:r>
      <w:r>
        <w:rPr>
          <w:rFonts w:eastAsia="Times New Roman" w:cs="Times New Roman"/>
          <w:i/>
          <w:color w:val="1C1E29"/>
          <w:kern w:val="0"/>
          <w:sz w:val="22"/>
          <w:lang w:val="en-CA" w:eastAsia="en-US"/>
        </w:rPr>
        <w:t xml:space="preserve"> made by the companies and governments include (but are not limited to):</w:t>
      </w:r>
    </w:p>
    <w:p w14:paraId="566E1C02" w14:textId="732D6032" w:rsidR="00DB14A9" w:rsidRDefault="00DB14A9" w:rsidP="00DB14A9">
      <w:pPr>
        <w:pStyle w:val="ListParagraph"/>
        <w:widowControl/>
        <w:numPr>
          <w:ilvl w:val="0"/>
          <w:numId w:val="3"/>
        </w:numPr>
        <w:rPr>
          <w:rFonts w:ascii="Calibri" w:eastAsia="Times New Roman" w:hAnsi="Calibri" w:cs="Times New Roman"/>
          <w:i/>
          <w:color w:val="1C1E29"/>
          <w:kern w:val="0"/>
          <w:sz w:val="22"/>
          <w:szCs w:val="24"/>
          <w:lang w:val="en-CA" w:eastAsia="en-US"/>
        </w:rPr>
      </w:pPr>
      <w:r>
        <w:rPr>
          <w:rFonts w:ascii="Calibri" w:eastAsia="Times New Roman" w:hAnsi="Calibri" w:cs="Times New Roman"/>
          <w:i/>
          <w:color w:val="1C1E29"/>
          <w:kern w:val="0"/>
          <w:sz w:val="22"/>
          <w:szCs w:val="24"/>
          <w:lang w:val="en-CA" w:eastAsia="en-US"/>
        </w:rPr>
        <w:t>Developing the human capital through</w:t>
      </w:r>
      <w:r w:rsidR="000E15F0">
        <w:rPr>
          <w:rFonts w:ascii="Calibri" w:eastAsia="Times New Roman" w:hAnsi="Calibri" w:cs="Times New Roman"/>
          <w:i/>
          <w:color w:val="1C1E29"/>
          <w:kern w:val="0"/>
          <w:sz w:val="22"/>
          <w:szCs w:val="24"/>
          <w:lang w:val="en-CA" w:eastAsia="en-US"/>
        </w:rPr>
        <w:t xml:space="preserve"> education and training</w:t>
      </w:r>
      <w:r>
        <w:rPr>
          <w:rFonts w:ascii="Calibri" w:eastAsia="Times New Roman" w:hAnsi="Calibri" w:cs="Times New Roman"/>
          <w:i/>
          <w:color w:val="1C1E29"/>
          <w:kern w:val="0"/>
          <w:sz w:val="22"/>
          <w:szCs w:val="24"/>
          <w:lang w:val="en-CA" w:eastAsia="en-US"/>
        </w:rPr>
        <w:t xml:space="preserve"> </w:t>
      </w:r>
      <w:r w:rsidR="006F7325">
        <w:rPr>
          <w:rFonts w:ascii="Calibri" w:eastAsia="Times New Roman" w:hAnsi="Calibri" w:cs="Times New Roman"/>
          <w:i/>
          <w:color w:val="1C1E29"/>
          <w:kern w:val="0"/>
          <w:sz w:val="22"/>
          <w:szCs w:val="24"/>
          <w:lang w:val="en-CA" w:eastAsia="en-US"/>
        </w:rPr>
        <w:t>(human capital)</w:t>
      </w:r>
      <w:r w:rsidR="00EF32FE">
        <w:rPr>
          <w:rFonts w:ascii="Calibri" w:eastAsia="Times New Roman" w:hAnsi="Calibri" w:cs="Times New Roman"/>
          <w:i/>
          <w:color w:val="1C1E29"/>
          <w:kern w:val="0"/>
          <w:sz w:val="22"/>
          <w:szCs w:val="24"/>
          <w:lang w:val="en-CA" w:eastAsia="en-US"/>
        </w:rPr>
        <w:t>;</w:t>
      </w:r>
    </w:p>
    <w:p w14:paraId="7D46F729" w14:textId="090ED05B" w:rsidR="00DB14A9" w:rsidRPr="00A04086" w:rsidRDefault="00A04086" w:rsidP="00A04086">
      <w:pPr>
        <w:pStyle w:val="ListParagraph"/>
        <w:widowControl/>
        <w:numPr>
          <w:ilvl w:val="0"/>
          <w:numId w:val="3"/>
        </w:numPr>
        <w:rPr>
          <w:rFonts w:ascii="Calibri" w:eastAsia="Times New Roman" w:hAnsi="Calibri" w:cs="Times New Roman"/>
          <w:i/>
          <w:color w:val="1C1E29"/>
          <w:kern w:val="0"/>
          <w:sz w:val="22"/>
          <w:szCs w:val="24"/>
          <w:lang w:val="en-CA" w:eastAsia="en-US"/>
        </w:rPr>
      </w:pPr>
      <w:r>
        <w:rPr>
          <w:rFonts w:ascii="Calibri" w:eastAsia="Times New Roman" w:hAnsi="Calibri" w:cs="Times New Roman"/>
          <w:i/>
          <w:color w:val="1C1E29"/>
          <w:kern w:val="0"/>
          <w:sz w:val="22"/>
          <w:szCs w:val="24"/>
          <w:lang w:val="en-CA" w:eastAsia="en-US"/>
        </w:rPr>
        <w:t>Allocating and managing financial resources to advance countr</w:t>
      </w:r>
      <w:r w:rsidR="00DC0039">
        <w:rPr>
          <w:rFonts w:ascii="Calibri" w:eastAsia="Times New Roman" w:hAnsi="Calibri" w:cs="Times New Roman"/>
          <w:i/>
          <w:color w:val="1C1E29"/>
          <w:kern w:val="0"/>
          <w:sz w:val="22"/>
          <w:szCs w:val="24"/>
          <w:lang w:val="en-CA" w:eastAsia="en-US"/>
        </w:rPr>
        <w:t xml:space="preserve">y’s economic and social </w:t>
      </w:r>
      <w:r>
        <w:rPr>
          <w:rFonts w:ascii="Calibri" w:eastAsia="Times New Roman" w:hAnsi="Calibri" w:cs="Times New Roman"/>
          <w:i/>
          <w:color w:val="1C1E29"/>
          <w:kern w:val="0"/>
          <w:sz w:val="22"/>
          <w:szCs w:val="24"/>
          <w:lang w:val="en-CA" w:eastAsia="en-US"/>
        </w:rPr>
        <w:t xml:space="preserve">development </w:t>
      </w:r>
      <w:r w:rsidRPr="00A04086">
        <w:rPr>
          <w:rFonts w:ascii="Calibri" w:eastAsia="Times New Roman" w:hAnsi="Calibri" w:cs="Times New Roman"/>
          <w:i/>
          <w:color w:val="1C1E29"/>
          <w:kern w:val="0"/>
          <w:sz w:val="22"/>
          <w:szCs w:val="24"/>
          <w:lang w:val="en-CA" w:eastAsia="en-US"/>
        </w:rPr>
        <w:t>(financial capital);</w:t>
      </w:r>
    </w:p>
    <w:p w14:paraId="37B24B06" w14:textId="5DA47129" w:rsidR="00A04086" w:rsidRDefault="00A04086" w:rsidP="00DB14A9">
      <w:pPr>
        <w:pStyle w:val="ListParagraph"/>
        <w:widowControl/>
        <w:numPr>
          <w:ilvl w:val="0"/>
          <w:numId w:val="3"/>
        </w:numPr>
        <w:rPr>
          <w:rFonts w:ascii="Calibri" w:eastAsia="Times New Roman" w:hAnsi="Calibri" w:cs="Times New Roman"/>
          <w:i/>
          <w:color w:val="1C1E29"/>
          <w:kern w:val="0"/>
          <w:sz w:val="22"/>
          <w:szCs w:val="24"/>
          <w:lang w:val="en-CA" w:eastAsia="en-US"/>
        </w:rPr>
      </w:pPr>
      <w:r>
        <w:rPr>
          <w:rFonts w:ascii="Calibri" w:eastAsia="Times New Roman" w:hAnsi="Calibri" w:cs="Times New Roman"/>
          <w:i/>
          <w:color w:val="1C1E29"/>
          <w:kern w:val="0"/>
          <w:sz w:val="22"/>
          <w:szCs w:val="24"/>
          <w:lang w:val="en-CA" w:eastAsia="en-US"/>
        </w:rPr>
        <w:t xml:space="preserve">Investing in infrastructure </w:t>
      </w:r>
      <w:r w:rsidR="00DC0039">
        <w:rPr>
          <w:rFonts w:ascii="Calibri" w:eastAsia="Times New Roman" w:hAnsi="Calibri" w:cs="Times New Roman"/>
          <w:i/>
          <w:color w:val="1C1E29"/>
          <w:kern w:val="0"/>
          <w:sz w:val="22"/>
          <w:szCs w:val="24"/>
          <w:lang w:val="en-CA" w:eastAsia="en-US"/>
        </w:rPr>
        <w:t>developments</w:t>
      </w:r>
      <w:r>
        <w:rPr>
          <w:rFonts w:ascii="Calibri" w:eastAsia="Times New Roman" w:hAnsi="Calibri" w:cs="Times New Roman"/>
          <w:i/>
          <w:color w:val="1C1E29"/>
          <w:kern w:val="0"/>
          <w:sz w:val="22"/>
          <w:szCs w:val="24"/>
          <w:lang w:val="en-CA" w:eastAsia="en-US"/>
        </w:rPr>
        <w:t xml:space="preserve"> such as schools, hospitals, water facilities, energy distribution and road construction</w:t>
      </w:r>
      <w:r w:rsidR="00DC0039">
        <w:rPr>
          <w:rFonts w:ascii="Calibri" w:eastAsia="Times New Roman" w:hAnsi="Calibri" w:cs="Times New Roman"/>
          <w:i/>
          <w:color w:val="1C1E29"/>
          <w:kern w:val="0"/>
          <w:sz w:val="22"/>
          <w:szCs w:val="24"/>
          <w:lang w:val="en-CA" w:eastAsia="en-US"/>
        </w:rPr>
        <w:t xml:space="preserve"> (manufactured capital);</w:t>
      </w:r>
    </w:p>
    <w:p w14:paraId="40D81AB9" w14:textId="2ED04C16" w:rsidR="00975919" w:rsidRDefault="00A04086" w:rsidP="00975919">
      <w:pPr>
        <w:pStyle w:val="ListParagraph"/>
        <w:widowControl/>
        <w:numPr>
          <w:ilvl w:val="0"/>
          <w:numId w:val="3"/>
        </w:numPr>
        <w:rPr>
          <w:rFonts w:ascii="Calibri" w:eastAsia="Times New Roman" w:hAnsi="Calibri" w:cs="Times New Roman"/>
          <w:i/>
          <w:color w:val="1C1E29"/>
          <w:kern w:val="0"/>
          <w:sz w:val="22"/>
          <w:szCs w:val="24"/>
          <w:lang w:val="en-CA" w:eastAsia="en-US"/>
        </w:rPr>
      </w:pPr>
      <w:r>
        <w:rPr>
          <w:rFonts w:ascii="Calibri" w:eastAsia="Times New Roman" w:hAnsi="Calibri" w:cs="Times New Roman"/>
          <w:i/>
          <w:color w:val="1C1E29"/>
          <w:kern w:val="0"/>
          <w:sz w:val="22"/>
          <w:szCs w:val="24"/>
          <w:lang w:val="en-CA" w:eastAsia="en-US"/>
        </w:rPr>
        <w:t xml:space="preserve">Managing the country’s natural environmental </w:t>
      </w:r>
      <w:r w:rsidR="00B26251">
        <w:rPr>
          <w:rFonts w:ascii="Calibri" w:eastAsia="Times New Roman" w:hAnsi="Calibri" w:cs="Times New Roman"/>
          <w:i/>
          <w:color w:val="1C1E29"/>
          <w:kern w:val="0"/>
          <w:sz w:val="22"/>
          <w:szCs w:val="24"/>
          <w:lang w:val="en-CA" w:eastAsia="en-US"/>
        </w:rPr>
        <w:t>to balance social and industrial activities</w:t>
      </w:r>
      <w:r w:rsidR="006F7325">
        <w:rPr>
          <w:rFonts w:ascii="Calibri" w:eastAsia="Times New Roman" w:hAnsi="Calibri" w:cs="Times New Roman"/>
          <w:i/>
          <w:color w:val="1C1E29"/>
          <w:kern w:val="0"/>
          <w:sz w:val="22"/>
          <w:szCs w:val="24"/>
          <w:lang w:val="en-CA" w:eastAsia="en-US"/>
        </w:rPr>
        <w:t xml:space="preserve"> (natural capital)</w:t>
      </w:r>
      <w:r w:rsidR="00975919">
        <w:rPr>
          <w:rFonts w:ascii="Calibri" w:eastAsia="Times New Roman" w:hAnsi="Calibri" w:cs="Times New Roman"/>
          <w:i/>
          <w:color w:val="1C1E29"/>
          <w:kern w:val="0"/>
          <w:sz w:val="22"/>
          <w:szCs w:val="24"/>
          <w:lang w:val="en-CA" w:eastAsia="en-US"/>
        </w:rPr>
        <w:t>;</w:t>
      </w:r>
      <w:r w:rsidR="00975919" w:rsidRPr="00975919">
        <w:rPr>
          <w:rFonts w:ascii="Calibri" w:eastAsia="Times New Roman" w:hAnsi="Calibri" w:cs="Times New Roman"/>
          <w:i/>
          <w:color w:val="1C1E29"/>
          <w:kern w:val="0"/>
          <w:sz w:val="22"/>
          <w:szCs w:val="24"/>
          <w:lang w:val="en-CA" w:eastAsia="en-US"/>
        </w:rPr>
        <w:t xml:space="preserve"> </w:t>
      </w:r>
    </w:p>
    <w:p w14:paraId="214D6E26" w14:textId="2B6CF0E8" w:rsidR="00B26251" w:rsidRPr="00975919" w:rsidRDefault="00975919" w:rsidP="00975919">
      <w:pPr>
        <w:pStyle w:val="ListParagraph"/>
        <w:widowControl/>
        <w:numPr>
          <w:ilvl w:val="0"/>
          <w:numId w:val="3"/>
        </w:numPr>
        <w:rPr>
          <w:rFonts w:ascii="Calibri" w:eastAsia="Times New Roman" w:hAnsi="Calibri" w:cs="Times New Roman"/>
          <w:i/>
          <w:color w:val="1C1E29"/>
          <w:kern w:val="0"/>
          <w:sz w:val="22"/>
          <w:szCs w:val="24"/>
          <w:lang w:val="en-CA" w:eastAsia="en-US"/>
        </w:rPr>
      </w:pPr>
      <w:r>
        <w:rPr>
          <w:rFonts w:ascii="Calibri" w:eastAsia="Times New Roman" w:hAnsi="Calibri" w:cs="Times New Roman"/>
          <w:i/>
          <w:color w:val="1C1E29"/>
          <w:kern w:val="0"/>
          <w:sz w:val="22"/>
          <w:szCs w:val="24"/>
          <w:lang w:val="en-CA" w:eastAsia="en-US"/>
        </w:rPr>
        <w:t>Adopting governance systems that promotes transparency fostering collaborative and truthful relationships with the society and communities of interests (social capital).</w:t>
      </w:r>
    </w:p>
    <w:p w14:paraId="0DF3C87E" w14:textId="77777777" w:rsidR="00981BAA" w:rsidRDefault="00B26251" w:rsidP="00981BAA">
      <w:pPr>
        <w:widowControl/>
        <w:rPr>
          <w:rFonts w:ascii="Calibri" w:eastAsia="Times New Roman" w:hAnsi="Calibri" w:cs="Times New Roman"/>
          <w:i/>
          <w:color w:val="1C1E29"/>
          <w:kern w:val="0"/>
          <w:sz w:val="22"/>
          <w:szCs w:val="24"/>
          <w:lang w:val="en-CA" w:eastAsia="en-US"/>
        </w:rPr>
      </w:pPr>
      <w:r>
        <w:rPr>
          <w:rFonts w:ascii="Calibri" w:eastAsia="Times New Roman" w:hAnsi="Calibri" w:cs="Times New Roman"/>
          <w:i/>
          <w:color w:val="1C1E29"/>
          <w:kern w:val="0"/>
          <w:sz w:val="22"/>
          <w:szCs w:val="24"/>
          <w:lang w:val="en-CA" w:eastAsia="en-US"/>
        </w:rPr>
        <w:t xml:space="preserve">Recognizing </w:t>
      </w:r>
      <w:r w:rsidR="006F7325">
        <w:rPr>
          <w:rFonts w:ascii="Calibri" w:eastAsia="Times New Roman" w:hAnsi="Calibri" w:cs="Times New Roman"/>
          <w:i/>
          <w:color w:val="1C1E29"/>
          <w:kern w:val="0"/>
          <w:sz w:val="22"/>
          <w:szCs w:val="24"/>
          <w:lang w:val="en-CA" w:eastAsia="en-US"/>
        </w:rPr>
        <w:t>that different countries have different experiences</w:t>
      </w:r>
      <w:r w:rsidR="001144AB">
        <w:rPr>
          <w:rFonts w:ascii="Calibri" w:eastAsia="Times New Roman" w:hAnsi="Calibri" w:cs="Times New Roman"/>
          <w:i/>
          <w:color w:val="1C1E29"/>
          <w:kern w:val="0"/>
          <w:sz w:val="22"/>
          <w:szCs w:val="24"/>
          <w:lang w:val="en-CA" w:eastAsia="en-US"/>
        </w:rPr>
        <w:t xml:space="preserve"> and</w:t>
      </w:r>
      <w:r w:rsidR="006F7325">
        <w:rPr>
          <w:rFonts w:ascii="Calibri" w:eastAsia="Times New Roman" w:hAnsi="Calibri" w:cs="Times New Roman"/>
          <w:i/>
          <w:color w:val="1C1E29"/>
          <w:kern w:val="0"/>
          <w:sz w:val="22"/>
          <w:szCs w:val="24"/>
          <w:lang w:val="en-CA" w:eastAsia="en-US"/>
        </w:rPr>
        <w:t xml:space="preserve"> </w:t>
      </w:r>
      <w:r>
        <w:rPr>
          <w:rFonts w:ascii="Calibri" w:eastAsia="Times New Roman" w:hAnsi="Calibri" w:cs="Times New Roman"/>
          <w:i/>
          <w:color w:val="1C1E29"/>
          <w:kern w:val="0"/>
          <w:sz w:val="22"/>
          <w:szCs w:val="24"/>
          <w:lang w:val="en-CA" w:eastAsia="en-US"/>
        </w:rPr>
        <w:t>that the knowledge, practice and regulation around mine closure is evolving</w:t>
      </w:r>
      <w:r w:rsidR="000A05C3">
        <w:rPr>
          <w:rFonts w:ascii="Calibri" w:eastAsia="Times New Roman" w:hAnsi="Calibri" w:cs="Times New Roman"/>
          <w:i/>
          <w:color w:val="1C1E29"/>
          <w:kern w:val="0"/>
          <w:sz w:val="22"/>
          <w:szCs w:val="24"/>
          <w:lang w:val="en-CA" w:eastAsia="en-US"/>
        </w:rPr>
        <w:t>,</w:t>
      </w:r>
      <w:r>
        <w:rPr>
          <w:rFonts w:ascii="Calibri" w:eastAsia="Times New Roman" w:hAnsi="Calibri" w:cs="Times New Roman"/>
          <w:i/>
          <w:color w:val="1C1E29"/>
          <w:kern w:val="0"/>
          <w:sz w:val="22"/>
          <w:szCs w:val="24"/>
          <w:lang w:val="en-CA" w:eastAsia="en-US"/>
        </w:rPr>
        <w:t xml:space="preserve"> </w:t>
      </w:r>
      <w:r w:rsidR="000A05C3">
        <w:rPr>
          <w:rFonts w:ascii="Calibri" w:eastAsia="Times New Roman" w:hAnsi="Calibri" w:cs="Times New Roman"/>
          <w:i/>
          <w:color w:val="1C1E29"/>
          <w:kern w:val="0"/>
          <w:sz w:val="22"/>
          <w:szCs w:val="24"/>
          <w:lang w:val="en-CA" w:eastAsia="en-US"/>
        </w:rPr>
        <w:t xml:space="preserve">the question </w:t>
      </w:r>
      <w:r>
        <w:rPr>
          <w:rFonts w:ascii="Calibri" w:eastAsia="Times New Roman" w:hAnsi="Calibri" w:cs="Times New Roman"/>
          <w:i/>
          <w:color w:val="1C1E29"/>
          <w:kern w:val="0"/>
          <w:sz w:val="22"/>
          <w:szCs w:val="24"/>
          <w:lang w:val="en-CA" w:eastAsia="en-US"/>
        </w:rPr>
        <w:t xml:space="preserve">can be asked </w:t>
      </w:r>
      <w:r w:rsidR="000A05C3">
        <w:rPr>
          <w:rFonts w:ascii="Calibri" w:eastAsia="Times New Roman" w:hAnsi="Calibri" w:cs="Times New Roman"/>
          <w:i/>
          <w:color w:val="1C1E29"/>
          <w:kern w:val="0"/>
          <w:sz w:val="22"/>
          <w:szCs w:val="24"/>
          <w:lang w:val="en-CA" w:eastAsia="en-US"/>
        </w:rPr>
        <w:t>“</w:t>
      </w:r>
      <w:r>
        <w:rPr>
          <w:rFonts w:ascii="Calibri" w:eastAsia="Times New Roman" w:hAnsi="Calibri" w:cs="Times New Roman"/>
          <w:i/>
          <w:color w:val="1C1E29"/>
          <w:kern w:val="0"/>
          <w:sz w:val="22"/>
          <w:szCs w:val="24"/>
          <w:lang w:val="en-CA" w:eastAsia="en-US"/>
        </w:rPr>
        <w:t xml:space="preserve">what </w:t>
      </w:r>
      <w:r w:rsidR="00DC0039">
        <w:rPr>
          <w:rFonts w:ascii="Calibri" w:eastAsia="Times New Roman" w:hAnsi="Calibri" w:cs="Times New Roman"/>
          <w:i/>
          <w:color w:val="1C1E29"/>
          <w:kern w:val="0"/>
          <w:sz w:val="22"/>
          <w:szCs w:val="24"/>
          <w:lang w:val="en-CA" w:eastAsia="en-US"/>
        </w:rPr>
        <w:t>a</w:t>
      </w:r>
      <w:r>
        <w:rPr>
          <w:rFonts w:ascii="Calibri" w:eastAsia="Times New Roman" w:hAnsi="Calibri" w:cs="Times New Roman"/>
          <w:i/>
          <w:color w:val="1C1E29"/>
          <w:kern w:val="0"/>
          <w:sz w:val="22"/>
          <w:szCs w:val="24"/>
          <w:lang w:val="en-CA" w:eastAsia="en-US"/>
        </w:rPr>
        <w:t>re the appropriate conditions that contribute to a successful mine closure?</w:t>
      </w:r>
      <w:r w:rsidR="000A05C3">
        <w:rPr>
          <w:rFonts w:ascii="Calibri" w:eastAsia="Times New Roman" w:hAnsi="Calibri" w:cs="Times New Roman"/>
          <w:i/>
          <w:color w:val="1C1E29"/>
          <w:kern w:val="0"/>
          <w:sz w:val="22"/>
          <w:szCs w:val="24"/>
          <w:lang w:val="en-CA" w:eastAsia="en-US"/>
        </w:rPr>
        <w:t>”</w:t>
      </w:r>
      <w:r w:rsidR="00070772">
        <w:rPr>
          <w:rFonts w:ascii="Calibri" w:eastAsia="Times New Roman" w:hAnsi="Calibri" w:cs="Times New Roman"/>
          <w:i/>
          <w:color w:val="1C1E29"/>
          <w:kern w:val="0"/>
          <w:sz w:val="22"/>
          <w:szCs w:val="24"/>
          <w:lang w:val="en-CA" w:eastAsia="en-US"/>
        </w:rPr>
        <w:t xml:space="preserve"> </w:t>
      </w:r>
      <w:r>
        <w:rPr>
          <w:rFonts w:ascii="Calibri" w:eastAsia="Times New Roman" w:hAnsi="Calibri" w:cs="Times New Roman"/>
          <w:i/>
          <w:color w:val="1C1E29"/>
          <w:kern w:val="0"/>
          <w:sz w:val="22"/>
          <w:szCs w:val="24"/>
          <w:lang w:val="en-CA" w:eastAsia="en-US"/>
        </w:rPr>
        <w:t xml:space="preserve">This paper adopts the Five Capitals framework proposed by </w:t>
      </w:r>
      <w:r w:rsidR="00EF32FE">
        <w:rPr>
          <w:rFonts w:ascii="Calibri" w:eastAsia="Times New Roman" w:hAnsi="Calibri" w:cs="Times New Roman"/>
          <w:i/>
          <w:color w:val="1C1E29"/>
          <w:kern w:val="0"/>
          <w:sz w:val="22"/>
          <w:szCs w:val="24"/>
          <w:lang w:val="en-CA" w:eastAsia="en-US"/>
        </w:rPr>
        <w:t>Goodwin (2003)</w:t>
      </w:r>
      <w:r>
        <w:rPr>
          <w:rFonts w:ascii="Calibri" w:eastAsia="Times New Roman" w:hAnsi="Calibri" w:cs="Times New Roman"/>
          <w:i/>
          <w:color w:val="1C1E29"/>
          <w:kern w:val="0"/>
          <w:sz w:val="22"/>
          <w:szCs w:val="24"/>
          <w:lang w:val="en-CA" w:eastAsia="en-US"/>
        </w:rPr>
        <w:t xml:space="preserve"> to assess through desktop analysis a number of mine closure cases globally. </w:t>
      </w:r>
      <w:r w:rsidR="00EF32FE" w:rsidRPr="00EF32FE">
        <w:rPr>
          <w:rFonts w:ascii="Calibri" w:eastAsia="Times New Roman" w:hAnsi="Calibri" w:cs="Times New Roman"/>
          <w:i/>
          <w:color w:val="1C1E29"/>
          <w:kern w:val="0"/>
          <w:sz w:val="22"/>
          <w:szCs w:val="24"/>
          <w:lang w:val="en-CA" w:eastAsia="en-US"/>
        </w:rPr>
        <w:t xml:space="preserve">The five capitals framework provides a holistic </w:t>
      </w:r>
      <w:r w:rsidR="00EF32FE">
        <w:rPr>
          <w:rFonts w:ascii="Calibri" w:eastAsia="Times New Roman" w:hAnsi="Calibri" w:cs="Times New Roman"/>
          <w:i/>
          <w:color w:val="1C1E29"/>
          <w:kern w:val="0"/>
          <w:sz w:val="22"/>
          <w:szCs w:val="24"/>
          <w:lang w:val="en-CA" w:eastAsia="en-US"/>
        </w:rPr>
        <w:t xml:space="preserve">view </w:t>
      </w:r>
      <w:r w:rsidR="00EF32FE" w:rsidRPr="00EF32FE">
        <w:rPr>
          <w:rFonts w:ascii="Calibri" w:eastAsia="Times New Roman" w:hAnsi="Calibri" w:cs="Times New Roman"/>
          <w:i/>
          <w:color w:val="1C1E29"/>
          <w:kern w:val="0"/>
          <w:sz w:val="22"/>
          <w:szCs w:val="24"/>
          <w:lang w:val="en-CA" w:eastAsia="en-US"/>
        </w:rPr>
        <w:t xml:space="preserve">to complex and multifaceted </w:t>
      </w:r>
      <w:r w:rsidR="00EF32FE">
        <w:rPr>
          <w:rFonts w:ascii="Calibri" w:eastAsia="Times New Roman" w:hAnsi="Calibri" w:cs="Times New Roman"/>
          <w:i/>
          <w:color w:val="1C1E29"/>
          <w:kern w:val="0"/>
          <w:sz w:val="22"/>
          <w:szCs w:val="24"/>
          <w:lang w:val="en-CA" w:eastAsia="en-US"/>
        </w:rPr>
        <w:t xml:space="preserve">nature </w:t>
      </w:r>
      <w:r w:rsidR="00EF32FE" w:rsidRPr="00EF32FE">
        <w:rPr>
          <w:rFonts w:ascii="Calibri" w:eastAsia="Times New Roman" w:hAnsi="Calibri" w:cs="Times New Roman"/>
          <w:i/>
          <w:color w:val="1C1E29"/>
          <w:kern w:val="0"/>
          <w:sz w:val="22"/>
          <w:szCs w:val="24"/>
          <w:lang w:val="en-CA" w:eastAsia="en-US"/>
        </w:rPr>
        <w:t>of the mineral resources industry, and can help take a</w:t>
      </w:r>
      <w:r w:rsidR="00EF32FE">
        <w:rPr>
          <w:rFonts w:ascii="Calibri" w:eastAsia="Times New Roman" w:hAnsi="Calibri" w:cs="Times New Roman"/>
          <w:i/>
          <w:color w:val="1C1E29"/>
          <w:kern w:val="0"/>
          <w:sz w:val="22"/>
          <w:szCs w:val="24"/>
          <w:lang w:val="en-CA" w:eastAsia="en-US"/>
        </w:rPr>
        <w:t>n</w:t>
      </w:r>
      <w:r w:rsidR="00EF32FE" w:rsidRPr="00EF32FE">
        <w:rPr>
          <w:rFonts w:ascii="Calibri" w:eastAsia="Times New Roman" w:hAnsi="Calibri" w:cs="Times New Roman"/>
          <w:i/>
          <w:color w:val="1C1E29"/>
          <w:kern w:val="0"/>
          <w:sz w:val="22"/>
          <w:szCs w:val="24"/>
          <w:lang w:val="en-CA" w:eastAsia="en-US"/>
        </w:rPr>
        <w:t xml:space="preserve"> integrated approach to considering the challenges and opportunities related to mine closure.</w:t>
      </w:r>
      <w:r w:rsidR="00EF32FE">
        <w:rPr>
          <w:rFonts w:ascii="Calibri" w:eastAsia="Times New Roman" w:hAnsi="Calibri" w:cs="Times New Roman"/>
          <w:i/>
          <w:color w:val="1C1E29"/>
          <w:kern w:val="0"/>
          <w:sz w:val="22"/>
          <w:szCs w:val="24"/>
          <w:lang w:val="en-CA" w:eastAsia="en-US"/>
        </w:rPr>
        <w:t xml:space="preserve"> </w:t>
      </w:r>
      <w:r>
        <w:rPr>
          <w:rFonts w:ascii="Calibri" w:eastAsia="Times New Roman" w:hAnsi="Calibri" w:cs="Times New Roman"/>
          <w:i/>
          <w:color w:val="1C1E29"/>
          <w:kern w:val="0"/>
          <w:sz w:val="22"/>
          <w:szCs w:val="24"/>
          <w:lang w:val="en-CA" w:eastAsia="en-US"/>
        </w:rPr>
        <w:t xml:space="preserve">The study allowed for the identification of </w:t>
      </w:r>
      <w:r w:rsidR="00DC0039">
        <w:rPr>
          <w:rFonts w:ascii="Calibri" w:eastAsia="Times New Roman" w:hAnsi="Calibri" w:cs="Times New Roman"/>
          <w:i/>
          <w:color w:val="1C1E29"/>
          <w:kern w:val="0"/>
          <w:sz w:val="22"/>
          <w:szCs w:val="24"/>
          <w:lang w:val="en-CA" w:eastAsia="en-US"/>
        </w:rPr>
        <w:t>effective</w:t>
      </w:r>
      <w:r>
        <w:rPr>
          <w:rFonts w:ascii="Calibri" w:eastAsia="Times New Roman" w:hAnsi="Calibri" w:cs="Times New Roman"/>
          <w:i/>
          <w:color w:val="1C1E29"/>
          <w:kern w:val="0"/>
          <w:sz w:val="22"/>
          <w:szCs w:val="24"/>
          <w:lang w:val="en-CA" w:eastAsia="en-US"/>
        </w:rPr>
        <w:t xml:space="preserve"> approaches that contribute to positive closure outcomes.</w:t>
      </w:r>
      <w:r w:rsidR="00070772">
        <w:rPr>
          <w:rFonts w:ascii="Calibri" w:eastAsia="Times New Roman" w:hAnsi="Calibri" w:cs="Times New Roman"/>
          <w:i/>
          <w:color w:val="1C1E29"/>
          <w:kern w:val="0"/>
          <w:sz w:val="22"/>
          <w:szCs w:val="24"/>
          <w:lang w:val="en-CA" w:eastAsia="en-US"/>
        </w:rPr>
        <w:t xml:space="preserve"> </w:t>
      </w:r>
      <w:r>
        <w:rPr>
          <w:rFonts w:ascii="Calibri" w:eastAsia="Times New Roman" w:hAnsi="Calibri" w:cs="Times New Roman"/>
          <w:i/>
          <w:color w:val="1C1E29"/>
          <w:kern w:val="0"/>
          <w:sz w:val="22"/>
          <w:szCs w:val="24"/>
          <w:lang w:val="en-CA" w:eastAsia="en-US"/>
        </w:rPr>
        <w:t xml:space="preserve">Furthermore, the authors </w:t>
      </w:r>
      <w:r w:rsidR="00DC0039">
        <w:rPr>
          <w:rFonts w:ascii="Calibri" w:eastAsia="Times New Roman" w:hAnsi="Calibri" w:cs="Times New Roman"/>
          <w:i/>
          <w:color w:val="1C1E29"/>
          <w:kern w:val="0"/>
          <w:sz w:val="22"/>
          <w:szCs w:val="24"/>
          <w:lang w:val="en-CA" w:eastAsia="en-US"/>
        </w:rPr>
        <w:t>use</w:t>
      </w:r>
      <w:r>
        <w:rPr>
          <w:rFonts w:ascii="Calibri" w:eastAsia="Times New Roman" w:hAnsi="Calibri" w:cs="Times New Roman"/>
          <w:i/>
          <w:color w:val="1C1E29"/>
          <w:kern w:val="0"/>
          <w:sz w:val="22"/>
          <w:szCs w:val="24"/>
          <w:lang w:val="en-CA" w:eastAsia="en-US"/>
        </w:rPr>
        <w:t xml:space="preserve"> the Five Capitals framework and the findings of the case studies to reflect </w:t>
      </w:r>
      <w:r w:rsidR="00070772">
        <w:rPr>
          <w:rFonts w:ascii="Calibri" w:eastAsia="Times New Roman" w:hAnsi="Calibri" w:cs="Times New Roman"/>
          <w:i/>
          <w:color w:val="1C1E29"/>
          <w:kern w:val="0"/>
          <w:sz w:val="22"/>
          <w:szCs w:val="24"/>
          <w:lang w:val="en-CA" w:eastAsia="en-US"/>
        </w:rPr>
        <w:t>on</w:t>
      </w:r>
      <w:r w:rsidR="00EF32FE">
        <w:rPr>
          <w:rFonts w:ascii="Calibri" w:eastAsia="Times New Roman" w:hAnsi="Calibri" w:cs="Times New Roman"/>
          <w:i/>
          <w:color w:val="1C1E29"/>
          <w:kern w:val="0"/>
          <w:sz w:val="22"/>
          <w:szCs w:val="24"/>
          <w:lang w:val="en-CA" w:eastAsia="en-US"/>
        </w:rPr>
        <w:t xml:space="preserve"> </w:t>
      </w:r>
      <w:r>
        <w:rPr>
          <w:rFonts w:ascii="Calibri" w:eastAsia="Times New Roman" w:hAnsi="Calibri" w:cs="Times New Roman"/>
          <w:i/>
          <w:color w:val="1C1E29"/>
          <w:kern w:val="0"/>
          <w:sz w:val="22"/>
          <w:szCs w:val="24"/>
          <w:lang w:val="en-CA" w:eastAsia="en-US"/>
        </w:rPr>
        <w:t>the Erdenet mine</w:t>
      </w:r>
      <w:r w:rsidR="00DC0039">
        <w:rPr>
          <w:rFonts w:ascii="Calibri" w:eastAsia="Times New Roman" w:hAnsi="Calibri" w:cs="Times New Roman"/>
          <w:i/>
          <w:color w:val="1C1E29"/>
          <w:kern w:val="0"/>
          <w:sz w:val="22"/>
          <w:szCs w:val="24"/>
          <w:lang w:val="en-CA" w:eastAsia="en-US"/>
        </w:rPr>
        <w:t xml:space="preserve"> preparedness for closure</w:t>
      </w:r>
      <w:r w:rsidR="001144AB">
        <w:rPr>
          <w:rFonts w:ascii="Calibri" w:eastAsia="Times New Roman" w:hAnsi="Calibri" w:cs="Times New Roman"/>
          <w:i/>
          <w:color w:val="1C1E29"/>
          <w:kern w:val="0"/>
          <w:sz w:val="22"/>
          <w:szCs w:val="24"/>
          <w:lang w:val="en-CA" w:eastAsia="en-US"/>
        </w:rPr>
        <w:t xml:space="preserve"> and draw insights and recommendations from the case studies </w:t>
      </w:r>
      <w:r w:rsidR="00EF32FE">
        <w:rPr>
          <w:rFonts w:ascii="Calibri" w:eastAsia="Times New Roman" w:hAnsi="Calibri" w:cs="Times New Roman"/>
          <w:i/>
          <w:color w:val="1C1E29"/>
          <w:kern w:val="0"/>
          <w:sz w:val="22"/>
          <w:szCs w:val="24"/>
          <w:lang w:val="en-CA" w:eastAsia="en-US"/>
        </w:rPr>
        <w:t xml:space="preserve">with the aim </w:t>
      </w:r>
      <w:r w:rsidR="00070772">
        <w:rPr>
          <w:rFonts w:ascii="Calibri" w:eastAsia="Times New Roman" w:hAnsi="Calibri" w:cs="Times New Roman"/>
          <w:i/>
          <w:color w:val="1C1E29"/>
          <w:kern w:val="0"/>
          <w:sz w:val="22"/>
          <w:szCs w:val="24"/>
          <w:lang w:val="en-CA" w:eastAsia="en-US"/>
        </w:rPr>
        <w:t xml:space="preserve">of </w:t>
      </w:r>
      <w:r w:rsidR="001144AB">
        <w:rPr>
          <w:rFonts w:ascii="Calibri" w:eastAsia="Times New Roman" w:hAnsi="Calibri" w:cs="Times New Roman"/>
          <w:i/>
          <w:color w:val="1C1E29"/>
          <w:kern w:val="0"/>
          <w:sz w:val="22"/>
          <w:szCs w:val="24"/>
          <w:lang w:val="en-CA" w:eastAsia="en-US"/>
        </w:rPr>
        <w:t>ensur</w:t>
      </w:r>
      <w:r w:rsidR="00070772">
        <w:rPr>
          <w:rFonts w:ascii="Calibri" w:eastAsia="Times New Roman" w:hAnsi="Calibri" w:cs="Times New Roman"/>
          <w:i/>
          <w:color w:val="1C1E29"/>
          <w:kern w:val="0"/>
          <w:sz w:val="22"/>
          <w:szCs w:val="24"/>
          <w:lang w:val="en-CA" w:eastAsia="en-US"/>
        </w:rPr>
        <w:t>ing</w:t>
      </w:r>
      <w:r w:rsidR="001144AB">
        <w:rPr>
          <w:rFonts w:ascii="Calibri" w:eastAsia="Times New Roman" w:hAnsi="Calibri" w:cs="Times New Roman"/>
          <w:i/>
          <w:color w:val="1C1E29"/>
          <w:kern w:val="0"/>
          <w:sz w:val="22"/>
          <w:szCs w:val="24"/>
          <w:lang w:val="en-CA" w:eastAsia="en-US"/>
        </w:rPr>
        <w:t xml:space="preserve"> that the community is better off post-mining transition.</w:t>
      </w:r>
    </w:p>
    <w:p w14:paraId="7E3FB0E3" w14:textId="77777777" w:rsidR="00981BAA" w:rsidRDefault="00981BAA" w:rsidP="00981BAA">
      <w:pPr>
        <w:widowControl/>
        <w:rPr>
          <w:b/>
          <w:lang w:val="mn-MN"/>
        </w:rPr>
      </w:pPr>
    </w:p>
    <w:p w14:paraId="5433FC30" w14:textId="5CA3429F" w:rsidR="007B08C5" w:rsidRPr="00981BAA" w:rsidRDefault="008759EF" w:rsidP="00981BAA">
      <w:pPr>
        <w:widowControl/>
        <w:rPr>
          <w:rFonts w:ascii="Calibri" w:eastAsia="Times New Roman" w:hAnsi="Calibri" w:cs="Times New Roman"/>
          <w:i/>
          <w:color w:val="1C1E29"/>
          <w:kern w:val="0"/>
          <w:sz w:val="22"/>
          <w:szCs w:val="24"/>
          <w:lang w:val="en-CA" w:eastAsia="en-US"/>
        </w:rPr>
      </w:pPr>
      <w:r w:rsidRPr="00981BAA">
        <w:rPr>
          <w:b/>
          <w:lang w:val="mn-MN"/>
        </w:rPr>
        <w:t>Keywords:</w:t>
      </w:r>
      <w:r w:rsidRPr="00981BAA">
        <w:rPr>
          <w:lang w:val="mn-MN"/>
        </w:rPr>
        <w:t xml:space="preserve"> </w:t>
      </w:r>
      <w:r w:rsidR="00DE5AEB" w:rsidRPr="00981BAA">
        <w:rPr>
          <w:lang w:val="en-CA"/>
        </w:rPr>
        <w:t xml:space="preserve">mine closure, </w:t>
      </w:r>
      <w:r w:rsidR="00DC0039" w:rsidRPr="00981BAA">
        <w:rPr>
          <w:lang w:val="en-CA"/>
        </w:rPr>
        <w:t>five capitals framework,</w:t>
      </w:r>
      <w:r w:rsidR="000214EB" w:rsidRPr="00981BAA">
        <w:rPr>
          <w:lang w:val="en-CA"/>
        </w:rPr>
        <w:t xml:space="preserve"> E</w:t>
      </w:r>
      <w:r w:rsidR="00DC0039" w:rsidRPr="00981BAA">
        <w:rPr>
          <w:lang w:val="en-CA"/>
        </w:rPr>
        <w:t xml:space="preserve">rdenet mine, </w:t>
      </w:r>
      <w:r w:rsidR="001144AB" w:rsidRPr="00981BAA">
        <w:rPr>
          <w:lang w:val="en-CA"/>
        </w:rPr>
        <w:t>post-mining transition</w:t>
      </w:r>
    </w:p>
    <w:sectPr w:rsidR="007B08C5" w:rsidRPr="00981BAA" w:rsidSect="00D50C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E356C" w14:textId="77777777" w:rsidR="00EF6325" w:rsidRDefault="00EF6325" w:rsidP="002E6EF8">
      <w:r>
        <w:separator/>
      </w:r>
    </w:p>
  </w:endnote>
  <w:endnote w:type="continuationSeparator" w:id="0">
    <w:p w14:paraId="1B8F4975" w14:textId="77777777" w:rsidR="00EF6325" w:rsidRDefault="00EF6325" w:rsidP="002E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emibold">
    <w:altName w:val="Arial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Kozuka Gothic Pro H">
    <w:altName w:val="Yu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126D1" w14:textId="77777777" w:rsidR="00EF6325" w:rsidRDefault="00EF6325" w:rsidP="002E6EF8">
      <w:r>
        <w:separator/>
      </w:r>
    </w:p>
  </w:footnote>
  <w:footnote w:type="continuationSeparator" w:id="0">
    <w:p w14:paraId="46BE000E" w14:textId="77777777" w:rsidR="00EF6325" w:rsidRDefault="00EF6325" w:rsidP="002E6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1E2E"/>
    <w:multiLevelType w:val="multilevel"/>
    <w:tmpl w:val="299233A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0252B6E"/>
    <w:multiLevelType w:val="hybridMultilevel"/>
    <w:tmpl w:val="B1EAF0A4"/>
    <w:lvl w:ilvl="0" w:tplc="F2727ED8">
      <w:start w:val="1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F47CB5"/>
    <w:multiLevelType w:val="hybridMultilevel"/>
    <w:tmpl w:val="F91431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20CA9"/>
    <w:multiLevelType w:val="multilevel"/>
    <w:tmpl w:val="9D98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2459543">
    <w:abstractNumId w:val="2"/>
  </w:num>
  <w:num w:numId="2" w16cid:durableId="1403865355">
    <w:abstractNumId w:val="3"/>
  </w:num>
  <w:num w:numId="3" w16cid:durableId="317732067">
    <w:abstractNumId w:val="1"/>
  </w:num>
  <w:num w:numId="4" w16cid:durableId="276565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W1MLEwsDSwMDI1tLRU0lEKTi0uzszPAykwrAUA8BmbbiwAAAA="/>
  </w:docVars>
  <w:rsids>
    <w:rsidRoot w:val="002652E2"/>
    <w:rsid w:val="000214EB"/>
    <w:rsid w:val="00070772"/>
    <w:rsid w:val="000A05C3"/>
    <w:rsid w:val="000E15F0"/>
    <w:rsid w:val="001144AB"/>
    <w:rsid w:val="001D490A"/>
    <w:rsid w:val="002652E2"/>
    <w:rsid w:val="00273D4C"/>
    <w:rsid w:val="002A40A5"/>
    <w:rsid w:val="002E6EF8"/>
    <w:rsid w:val="00321AE6"/>
    <w:rsid w:val="00394FCF"/>
    <w:rsid w:val="00401AFC"/>
    <w:rsid w:val="00435092"/>
    <w:rsid w:val="00450FD6"/>
    <w:rsid w:val="00457FEB"/>
    <w:rsid w:val="004A784A"/>
    <w:rsid w:val="005245EA"/>
    <w:rsid w:val="005349A3"/>
    <w:rsid w:val="00574692"/>
    <w:rsid w:val="005B0C41"/>
    <w:rsid w:val="006216D8"/>
    <w:rsid w:val="00647957"/>
    <w:rsid w:val="00670A42"/>
    <w:rsid w:val="00682978"/>
    <w:rsid w:val="006F7325"/>
    <w:rsid w:val="0074406F"/>
    <w:rsid w:val="0075201D"/>
    <w:rsid w:val="007B08C5"/>
    <w:rsid w:val="007F0253"/>
    <w:rsid w:val="00860CC8"/>
    <w:rsid w:val="008759EF"/>
    <w:rsid w:val="008956D3"/>
    <w:rsid w:val="008B06FB"/>
    <w:rsid w:val="00932044"/>
    <w:rsid w:val="009410B9"/>
    <w:rsid w:val="00975919"/>
    <w:rsid w:val="00981BAA"/>
    <w:rsid w:val="009828FD"/>
    <w:rsid w:val="00A04086"/>
    <w:rsid w:val="00A235F0"/>
    <w:rsid w:val="00B26251"/>
    <w:rsid w:val="00C2624C"/>
    <w:rsid w:val="00C35107"/>
    <w:rsid w:val="00D12B96"/>
    <w:rsid w:val="00D50C0B"/>
    <w:rsid w:val="00D65B56"/>
    <w:rsid w:val="00D80187"/>
    <w:rsid w:val="00DB14A9"/>
    <w:rsid w:val="00DC0039"/>
    <w:rsid w:val="00DE5AEB"/>
    <w:rsid w:val="00E52F86"/>
    <w:rsid w:val="00EB51FB"/>
    <w:rsid w:val="00ED577E"/>
    <w:rsid w:val="00EF0157"/>
    <w:rsid w:val="00EF32FE"/>
    <w:rsid w:val="00EF6325"/>
    <w:rsid w:val="00F127F2"/>
    <w:rsid w:val="00FC169F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48ECF1"/>
  <w15:docId w15:val="{554E9C05-CF31-476D-AE89-44976ED5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C0B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qFormat/>
    <w:rsid w:val="008759EF"/>
    <w:pPr>
      <w:keepNext/>
      <w:widowControl/>
      <w:tabs>
        <w:tab w:val="left" w:pos="851"/>
      </w:tabs>
      <w:spacing w:before="240" w:after="120"/>
      <w:ind w:left="851" w:hanging="851"/>
      <w:jc w:val="left"/>
      <w:outlineLvl w:val="0"/>
    </w:pPr>
    <w:rPr>
      <w:rFonts w:ascii="Segoe UI Semibold" w:eastAsia="Kozuka Gothic Pro H" w:hAnsi="Segoe UI Semibold" w:cs="Times New Roman"/>
      <w:b/>
      <w:bCs/>
      <w:kern w:val="0"/>
      <w:sz w:val="28"/>
      <w:szCs w:val="26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rsid w:val="002652E2"/>
    <w:pPr>
      <w:widowControl/>
      <w:overflowPunct w:val="0"/>
      <w:autoSpaceDE w:val="0"/>
      <w:autoSpaceDN w:val="0"/>
      <w:adjustRightInd w:val="0"/>
      <w:spacing w:before="600" w:after="360" w:line="220" w:lineRule="atLeast"/>
      <w:ind w:left="567" w:right="567" w:firstLine="227"/>
      <w:contextualSpacing/>
      <w:textAlignment w:val="baseline"/>
    </w:pPr>
    <w:rPr>
      <w:rFonts w:ascii="Times New Roman" w:eastAsia="Times New Roman" w:hAnsi="Times New Roman" w:cs="Times New Roman"/>
      <w:kern w:val="0"/>
      <w:sz w:val="18"/>
      <w:szCs w:val="20"/>
      <w:lang w:eastAsia="en-US"/>
    </w:rPr>
  </w:style>
  <w:style w:type="paragraph" w:customStyle="1" w:styleId="address">
    <w:name w:val="address"/>
    <w:basedOn w:val="Normal"/>
    <w:rsid w:val="002652E2"/>
    <w:pPr>
      <w:widowControl/>
      <w:overflowPunct w:val="0"/>
      <w:autoSpaceDE w:val="0"/>
      <w:autoSpaceDN w:val="0"/>
      <w:adjustRightInd w:val="0"/>
      <w:spacing w:after="200" w:line="220" w:lineRule="atLeast"/>
      <w:contextualSpacing/>
      <w:jc w:val="center"/>
      <w:textAlignment w:val="baseline"/>
    </w:pPr>
    <w:rPr>
      <w:rFonts w:ascii="Times New Roman" w:eastAsia="Times New Roman" w:hAnsi="Times New Roman" w:cs="Times New Roman"/>
      <w:kern w:val="0"/>
      <w:sz w:val="18"/>
      <w:szCs w:val="20"/>
      <w:lang w:eastAsia="en-US"/>
    </w:rPr>
  </w:style>
  <w:style w:type="paragraph" w:customStyle="1" w:styleId="author">
    <w:name w:val="author"/>
    <w:basedOn w:val="Normal"/>
    <w:next w:val="address"/>
    <w:rsid w:val="002652E2"/>
    <w:pPr>
      <w:widowControl/>
      <w:overflowPunct w:val="0"/>
      <w:autoSpaceDE w:val="0"/>
      <w:autoSpaceDN w:val="0"/>
      <w:adjustRightInd w:val="0"/>
      <w:spacing w:after="200" w:line="22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keywords">
    <w:name w:val="keywords"/>
    <w:basedOn w:val="abstract"/>
    <w:next w:val="Normal"/>
    <w:rsid w:val="002652E2"/>
    <w:pPr>
      <w:spacing w:before="220"/>
      <w:ind w:firstLine="0"/>
      <w:contextualSpacing w:val="0"/>
      <w:jc w:val="left"/>
    </w:pPr>
  </w:style>
  <w:style w:type="paragraph" w:customStyle="1" w:styleId="papertitle">
    <w:name w:val="papertitle"/>
    <w:basedOn w:val="Normal"/>
    <w:next w:val="author"/>
    <w:rsid w:val="002652E2"/>
    <w:pPr>
      <w:keepNext/>
      <w:keepLines/>
      <w:widowControl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rFonts w:ascii="Times New Roman" w:eastAsia="Times New Roman" w:hAnsi="Times New Roman" w:cs="Times New Roman"/>
      <w:b/>
      <w:kern w:val="0"/>
      <w:sz w:val="28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2652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6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E6EF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E6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E6EF8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759EF"/>
    <w:rPr>
      <w:rFonts w:ascii="Segoe UI Semibold" w:eastAsia="Kozuka Gothic Pro H" w:hAnsi="Segoe UI Semibold" w:cs="Times New Roman"/>
      <w:b/>
      <w:bCs/>
      <w:kern w:val="0"/>
      <w:sz w:val="28"/>
      <w:szCs w:val="26"/>
      <w:lang w:val="en-AU" w:eastAsia="en-US"/>
    </w:rPr>
  </w:style>
  <w:style w:type="paragraph" w:customStyle="1" w:styleId="Authors">
    <w:name w:val="Authors"/>
    <w:basedOn w:val="Normal"/>
    <w:qFormat/>
    <w:rsid w:val="008759EF"/>
    <w:pPr>
      <w:widowControl/>
      <w:spacing w:before="120" w:after="120"/>
      <w:jc w:val="left"/>
    </w:pPr>
    <w:rPr>
      <w:rFonts w:ascii="Calibri" w:eastAsia="Times New Roman" w:hAnsi="Calibri" w:cs="Times New Roman"/>
      <w:b/>
      <w:kern w:val="0"/>
      <w:sz w:val="22"/>
      <w:szCs w:val="24"/>
      <w:lang w:val="en-AU" w:eastAsia="en-US"/>
    </w:rPr>
  </w:style>
  <w:style w:type="paragraph" w:customStyle="1" w:styleId="PaperTitle0">
    <w:name w:val="Paper Title"/>
    <w:qFormat/>
    <w:rsid w:val="008759EF"/>
    <w:pPr>
      <w:widowControl w:val="0"/>
      <w:overflowPunct w:val="0"/>
      <w:autoSpaceDE w:val="0"/>
      <w:autoSpaceDN w:val="0"/>
      <w:adjustRightInd w:val="0"/>
      <w:spacing w:after="480"/>
      <w:textAlignment w:val="baseline"/>
    </w:pPr>
    <w:rPr>
      <w:rFonts w:ascii="Segoe UI Semibold" w:eastAsia="Kozuka Gothic Pro H" w:hAnsi="Segoe UI Semibold" w:cs="Times New Roman"/>
      <w:b/>
      <w:spacing w:val="-8"/>
      <w:kern w:val="0"/>
      <w:sz w:val="36"/>
      <w:szCs w:val="36"/>
      <w:lang w:val="en-AU" w:eastAsia="en-US"/>
    </w:rPr>
  </w:style>
  <w:style w:type="paragraph" w:customStyle="1" w:styleId="Abstracttext">
    <w:name w:val="Abstract text"/>
    <w:basedOn w:val="Normal"/>
    <w:qFormat/>
    <w:rsid w:val="008759EF"/>
    <w:pPr>
      <w:widowControl/>
      <w:spacing w:before="120" w:after="120"/>
    </w:pPr>
    <w:rPr>
      <w:rFonts w:ascii="Calibri" w:eastAsia="Times New Roman" w:hAnsi="Calibri" w:cs="Times New Roman"/>
      <w:i/>
      <w:kern w:val="0"/>
      <w:sz w:val="22"/>
      <w:szCs w:val="24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C4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C4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E5A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2978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CA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A05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5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5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5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5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André Xavier</cp:lastModifiedBy>
  <cp:revision>2</cp:revision>
  <dcterms:created xsi:type="dcterms:W3CDTF">2019-12-11T12:28:00Z</dcterms:created>
  <dcterms:modified xsi:type="dcterms:W3CDTF">2019-12-11T12:28:00Z</dcterms:modified>
</cp:coreProperties>
</file>